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498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</w:rPr>
        <w:t>广州商学院</w:t>
      </w:r>
      <w:r>
        <w:rPr>
          <w:rFonts w:hint="eastAsia" w:cs="宋体"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>艺术设计学院</w:t>
      </w:r>
      <w:r>
        <w:rPr>
          <w:rFonts w:hint="eastAsia" w:cs="宋体"/>
          <w:i w:val="0"/>
          <w:iCs w:val="0"/>
          <w:caps w:val="0"/>
          <w:color w:val="333333"/>
          <w:spacing w:val="0"/>
          <w:sz w:val="36"/>
          <w:szCs w:val="36"/>
          <w:lang w:eastAsia="zh-CN"/>
        </w:rPr>
        <w:t>2025-2026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</w:rPr>
        <w:t>学年</w:t>
      </w:r>
      <w:r>
        <w:rPr>
          <w:rFonts w:hint="eastAsia" w:cs="宋体"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>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</w:rPr>
        <w:t>季学期家庭经济困难学生认定初审名单公示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6"/>
          <w:szCs w:val="36"/>
        </w:rPr>
        <w:br w:type="textWrapping"/>
      </w:r>
    </w:p>
    <w:p w14:paraId="7DBF77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 w:firstLine="420" w:firstLine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cs="宋体"/>
          <w:i w:val="0"/>
          <w:iCs w:val="0"/>
          <w:caps w:val="0"/>
          <w:color w:val="666666"/>
          <w:spacing w:val="0"/>
          <w:sz w:val="36"/>
          <w:szCs w:val="36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根据《关于做好</w:t>
      </w:r>
      <w:r>
        <w:rPr>
          <w:rFonts w:hint="eastAsia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2025-2026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学年家庭经济困难学生认定工作的通知》和《关于印发《广州商学院家庭经济困难学生认定工作实施办法》的通知》的文件精神，按照公平、公开、公正的原则，经学生本人申请、各年级审核、学院学生工作办公室核查，现将</w:t>
      </w:r>
      <w:r>
        <w:rPr>
          <w:rFonts w:hint="eastAsia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艺术设计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学院</w:t>
      </w:r>
      <w:r>
        <w:rPr>
          <w:rFonts w:hint="eastAsia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2025-2026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学年</w:t>
      </w:r>
      <w:r>
        <w:rPr>
          <w:rFonts w:hint="eastAsia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春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季学期家庭经济困难学生认定名单进行公示（具体名单详见附件）。现对名单公示如下：</w:t>
      </w:r>
    </w:p>
    <w:p w14:paraId="762B11D4">
      <w:pPr>
        <w:ind w:firstLine="560" w:firstLineChars="20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公示期为3天，公示期由20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21</w:t>
      </w:r>
      <w:r>
        <w:rPr>
          <w:rFonts w:hint="eastAsia" w:asciiTheme="minorEastAsia" w:hAnsiTheme="minorEastAsia" w:cstheme="minorEastAsia"/>
          <w:sz w:val="28"/>
          <w:szCs w:val="28"/>
        </w:rPr>
        <w:t>日起至20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23</w:t>
      </w:r>
      <w:r>
        <w:rPr>
          <w:rFonts w:hint="eastAsia" w:asciiTheme="minorEastAsia" w:hAnsiTheme="minorEastAsia" w:cstheme="minorEastAsia"/>
          <w:sz w:val="28"/>
          <w:szCs w:val="28"/>
        </w:rPr>
        <w:t>日止，对拟推荐名单有异议者，可在公示期内到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艺术楼208</w:t>
      </w:r>
      <w:r>
        <w:rPr>
          <w:rFonts w:hint="eastAsia" w:asciiTheme="minorEastAsia" w:hAnsiTheme="minorEastAsia" w:cstheme="minorEastAsia"/>
          <w:sz w:val="28"/>
          <w:szCs w:val="28"/>
        </w:rPr>
        <w:t>办公室向辅导员反映，并提供相关证明材料。</w:t>
      </w:r>
    </w:p>
    <w:tbl>
      <w:tblPr>
        <w:tblStyle w:val="4"/>
        <w:tblpPr w:leftFromText="180" w:rightFromText="180" w:vertAnchor="text" w:horzAnchor="page" w:tblpX="1080" w:tblpY="538"/>
        <w:tblOverlap w:val="never"/>
        <w:tblW w:w="101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102"/>
        <w:gridCol w:w="2365"/>
        <w:gridCol w:w="2218"/>
        <w:gridCol w:w="2150"/>
        <w:gridCol w:w="1592"/>
      </w:tblGrid>
      <w:tr w14:paraId="20B4A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C7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60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B3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F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3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00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认定等级</w:t>
            </w:r>
          </w:p>
        </w:tc>
      </w:tr>
      <w:tr w14:paraId="1C6D4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E9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A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</w:rPr>
              <w:t>蔡镓泽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5B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2F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数字媒体艺术（专升本）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EA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数媒2304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61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1017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B5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8E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</w:rPr>
              <w:t>符桂瑜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97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16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产品设计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9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产品2402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3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不困难</w:t>
            </w:r>
          </w:p>
        </w:tc>
      </w:tr>
      <w:tr w14:paraId="2F62D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3F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F8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9FAFB"/>
              </w:rPr>
              <w:t>林荣锦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F7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89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视觉传达设计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5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视觉2404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63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不困难</w:t>
            </w:r>
          </w:p>
        </w:tc>
      </w:tr>
      <w:tr w14:paraId="0B10C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2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B8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9FAFB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9FAFB"/>
              </w:rPr>
              <w:t>钟伟清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BE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6D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产品设计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2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产品2503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1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5AA27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7E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EB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9FAFB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9FAFB"/>
              </w:rPr>
              <w:t>陈佳丽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A1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FF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视觉传达设计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F2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视觉2404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E2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不困难</w:t>
            </w:r>
          </w:p>
        </w:tc>
      </w:tr>
      <w:tr w14:paraId="5BA9E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49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52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9FAFB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9FAFB"/>
              </w:rPr>
              <w:t>蒋依琴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00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D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视觉传达设计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9D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视觉2505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CB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</w:tbl>
    <w:p w14:paraId="58C17627">
      <w:pPr>
        <w:ind w:firstLine="560" w:firstLineChars="200"/>
        <w:jc w:val="left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联系人：林老师 19075609628</w:t>
      </w:r>
    </w:p>
    <w:p w14:paraId="782E63C0">
      <w:pPr>
        <w:ind w:firstLine="560" w:firstLineChars="200"/>
        <w:jc w:val="right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广州商学院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艺术设计学院</w:t>
      </w:r>
    </w:p>
    <w:p w14:paraId="03C0FD8D">
      <w:pPr>
        <w:ind w:firstLine="560" w:firstLineChars="200"/>
        <w:jc w:val="right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20</w:t>
      </w:r>
      <w:r>
        <w:rPr>
          <w:rFonts w:hint="eastAsia" w:asciiTheme="minorEastAsia" w:hAnsiTheme="minorEastAsia" w:cs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yNjYzYzdmOTA3NzM0MjRjMmQxMmNhNDc5MGQyMjYifQ=="/>
  </w:docVars>
  <w:rsids>
    <w:rsidRoot w:val="00000000"/>
    <w:rsid w:val="19AF7825"/>
    <w:rsid w:val="1C5A0E47"/>
    <w:rsid w:val="2A6717D7"/>
    <w:rsid w:val="2E112405"/>
    <w:rsid w:val="2ECB1062"/>
    <w:rsid w:val="3078676B"/>
    <w:rsid w:val="3265056E"/>
    <w:rsid w:val="35906305"/>
    <w:rsid w:val="36010FB1"/>
    <w:rsid w:val="3B190B4B"/>
    <w:rsid w:val="3B5E2A01"/>
    <w:rsid w:val="40D55514"/>
    <w:rsid w:val="415F6ECB"/>
    <w:rsid w:val="462C5BD6"/>
    <w:rsid w:val="4FB9433F"/>
    <w:rsid w:val="53091674"/>
    <w:rsid w:val="56764C4B"/>
    <w:rsid w:val="570512CC"/>
    <w:rsid w:val="5B3F0ECB"/>
    <w:rsid w:val="5BC16969"/>
    <w:rsid w:val="60CB6B5B"/>
    <w:rsid w:val="68B03FED"/>
    <w:rsid w:val="6A18009C"/>
    <w:rsid w:val="6D6B4986"/>
    <w:rsid w:val="6FB52C8D"/>
    <w:rsid w:val="6FC7591E"/>
    <w:rsid w:val="70241EE0"/>
    <w:rsid w:val="707B3132"/>
    <w:rsid w:val="7AF1471D"/>
    <w:rsid w:val="7D4C322E"/>
    <w:rsid w:val="7D83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436</Words>
  <Characters>502</Characters>
  <Lines>0</Lines>
  <Paragraphs>0</Paragraphs>
  <TotalTime>11</TotalTime>
  <ScaleCrop>false</ScaleCrop>
  <LinksUpToDate>false</LinksUpToDate>
  <CharactersWithSpaces>527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2023-10-09T09:59:00Z</dcterms:created>
  <dc:creator>Administrator</dc:creator>
  <cp:lastModifiedBy>瑶瑶夫思唧</cp:lastModifiedBy>
  <dcterms:modified xsi:type="dcterms:W3CDTF">2026-03-20T09:43:14Z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C0AA93D063574CF18ADEB15E04ABD334_13</vt:lpwstr>
  </property>
  <property fmtid="{D5CDD505-2E9C-101B-9397-08002B2CF9AE}" pid="4" name="KSOTemplateDocerSaveRecord">
    <vt:lpwstr>eyJoZGlkIjoiYTlmOGMyNTdlYTkwNGYxNWFjOGY4MTBmZmRhODAyZDgiLCJ1c2VySWQiOiI0MTYxMzc3NDUifQ==</vt:lpwstr>
  </property>
</Properties>
</file>